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70" w:rsidRDefault="00BD4A0F">
      <w:bookmarkStart w:id="0" w:name="Bos"/>
      <w: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6673"/>
        <w:gridCol w:w="2630"/>
      </w:tblGrid>
      <w:tr w:rsidR="001C04A3" w:rsidTr="00587830">
        <w:tc>
          <w:tcPr>
            <w:tcW w:w="1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1C04A3" w:rsidRDefault="001C04A3" w:rsidP="00402756">
            <w:pPr>
              <w:pStyle w:val="ust1"/>
              <w:rPr>
                <w:b/>
              </w:rPr>
            </w:pPr>
            <w:r>
              <w:rPr>
                <w:b/>
              </w:rPr>
              <w:t>Sayı:</w:t>
            </w:r>
          </w:p>
        </w:tc>
        <w:tc>
          <w:tcPr>
            <w:tcW w:w="6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837522" w:rsidP="00402756">
            <w:pPr>
              <w:pStyle w:val="ust1"/>
            </w:pPr>
            <w:r>
              <w:t>70540318-</w:t>
            </w:r>
            <w:proofErr w:type="gramStart"/>
            <w:r>
              <w:t>TİM.BAİB</w:t>
            </w:r>
            <w:proofErr w:type="gramEnd"/>
            <w:r>
              <w:t>.GSK.2018/</w:t>
            </w:r>
            <w:r w:rsidR="0046327E">
              <w:t xml:space="preserve"> </w:t>
            </w:r>
            <w:r w:rsidR="0046327E">
              <w:t>5017-05044</w:t>
            </w:r>
          </w:p>
        </w:tc>
        <w:tc>
          <w:tcPr>
            <w:tcW w:w="2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  <w:jc w:val="right"/>
            </w:pPr>
            <w:r>
              <w:t xml:space="preserve">Antalya, </w:t>
            </w:r>
            <w:sdt>
              <w:sdtPr>
                <w:alias w:val="Keywords"/>
                <w:tag w:val=""/>
                <w:id w:val="961074181"/>
                <w:placeholder>
                  <w:docPart w:val="AD5E49E8B9554D8BB27A24F6405E8FC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proofErr w:type="gramStart"/>
                <w:r w:rsidR="0046327E">
                  <w:t>09</w:t>
                </w:r>
                <w:r w:rsidR="00587830">
                  <w:t>/07/2018</w:t>
                </w:r>
                <w:proofErr w:type="gramEnd"/>
              </w:sdtContent>
            </w:sdt>
            <w:r>
              <w:t xml:space="preserve">  </w:t>
            </w:r>
            <w:bookmarkStart w:id="1" w:name="Tarih"/>
            <w:r>
              <w:t xml:space="preserve"> </w:t>
            </w:r>
            <w:bookmarkEnd w:id="1"/>
            <w:r>
              <w:t xml:space="preserve"> </w:t>
            </w:r>
          </w:p>
        </w:tc>
      </w:tr>
      <w:tr w:rsidR="001C04A3" w:rsidTr="00587830">
        <w:tc>
          <w:tcPr>
            <w:tcW w:w="1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  <w:rPr>
                <w:b/>
              </w:rPr>
            </w:pPr>
            <w:r>
              <w:rPr>
                <w:b/>
              </w:rPr>
              <w:t>Konu:</w:t>
            </w:r>
          </w:p>
        </w:tc>
        <w:tc>
          <w:tcPr>
            <w:tcW w:w="93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46327E" w:rsidP="00402756">
            <w:pPr>
              <w:pStyle w:val="ust1"/>
            </w:pPr>
            <w:r w:rsidRPr="0046327E">
              <w:t xml:space="preserve">Orman Kanununun 16 </w:t>
            </w:r>
            <w:proofErr w:type="spellStart"/>
            <w:r w:rsidRPr="0046327E">
              <w:t>ncı</w:t>
            </w:r>
            <w:proofErr w:type="spellEnd"/>
            <w:r w:rsidRPr="0046327E">
              <w:t xml:space="preserve"> Maddesinin Uygulama Yönetmeliği</w:t>
            </w:r>
          </w:p>
        </w:tc>
      </w:tr>
    </w:tbl>
    <w:p w:rsidR="00587830" w:rsidRDefault="00587830" w:rsidP="00587830">
      <w:pPr>
        <w:pStyle w:val="Default"/>
        <w:jc w:val="center"/>
        <w:rPr>
          <w:b/>
          <w:bCs/>
        </w:rPr>
      </w:pPr>
    </w:p>
    <w:p w:rsidR="0046327E" w:rsidRPr="00E24BD7" w:rsidRDefault="0046327E" w:rsidP="0046327E">
      <w:pPr>
        <w:jc w:val="center"/>
        <w:rPr>
          <w:b/>
        </w:rPr>
      </w:pPr>
      <w:r w:rsidRPr="00E24BD7">
        <w:rPr>
          <w:b/>
        </w:rPr>
        <w:t>BATI AKDENİZ İHRACATÇILAR BİRLİĞİ ÜYELERİNE</w:t>
      </w:r>
    </w:p>
    <w:p w:rsidR="0046327E" w:rsidRPr="00E24BD7" w:rsidRDefault="0046327E" w:rsidP="0046327E">
      <w:pPr>
        <w:jc w:val="center"/>
        <w:rPr>
          <w:b/>
        </w:rPr>
      </w:pPr>
      <w:r w:rsidRPr="00E24BD7">
        <w:rPr>
          <w:b/>
        </w:rPr>
        <w:t>SİRKÜLER NO: 2018/124</w:t>
      </w:r>
    </w:p>
    <w:p w:rsidR="0046327E" w:rsidRPr="00E24BD7" w:rsidRDefault="0046327E" w:rsidP="0046327E">
      <w:pPr>
        <w:ind w:firstLine="720"/>
        <w:rPr>
          <w:b/>
          <w:i/>
        </w:rPr>
      </w:pPr>
      <w:r w:rsidRPr="00E24BD7">
        <w:rPr>
          <w:b/>
          <w:i/>
        </w:rPr>
        <w:t>Sayın Üyemiz,</w:t>
      </w:r>
      <w:bookmarkStart w:id="2" w:name="_GoBack"/>
      <w:bookmarkEnd w:id="2"/>
    </w:p>
    <w:p w:rsidR="0046327E" w:rsidRDefault="0046327E" w:rsidP="0046327E"/>
    <w:p w:rsidR="0046327E" w:rsidRDefault="0046327E" w:rsidP="0046327E">
      <w:pPr>
        <w:ind w:firstLine="720"/>
        <w:jc w:val="both"/>
      </w:pPr>
      <w:r>
        <w:t xml:space="preserve">Orman Kanunu’nun 16 </w:t>
      </w:r>
      <w:proofErr w:type="spellStart"/>
      <w:r>
        <w:t>ncı</w:t>
      </w:r>
      <w:proofErr w:type="spellEnd"/>
      <w:r>
        <w:t xml:space="preserve"> Maddesinin Uygulama Yönetmeliği’nde Değişiklik Yapılmasına Dair</w:t>
      </w:r>
    </w:p>
    <w:p w:rsidR="0046327E" w:rsidRDefault="0046327E" w:rsidP="0046327E">
      <w:r>
        <w:t xml:space="preserve">Yönetmelik, 6 Temmuz 2018 tarihli Resmî </w:t>
      </w:r>
      <w:proofErr w:type="spellStart"/>
      <w:r>
        <w:t>Gazete’de</w:t>
      </w:r>
      <w:proofErr w:type="spellEnd"/>
      <w:r>
        <w:t xml:space="preserve"> yayımlanarak yürürlüğe girmiştir.</w:t>
      </w:r>
    </w:p>
    <w:p w:rsidR="0046327E" w:rsidRDefault="0046327E" w:rsidP="0046327E"/>
    <w:p w:rsidR="0046327E" w:rsidRDefault="0046327E" w:rsidP="0046327E">
      <w:pPr>
        <w:ind w:firstLine="720"/>
        <w:jc w:val="both"/>
      </w:pPr>
      <w:r>
        <w:t xml:space="preserve">Bu itibarla, bahse konu değişliklerin işlendiği Orman Kanunu’nun 16 </w:t>
      </w:r>
      <w:proofErr w:type="spellStart"/>
      <w:r>
        <w:t>ncı</w:t>
      </w:r>
      <w:proofErr w:type="spellEnd"/>
      <w:r>
        <w:t xml:space="preserve"> Maddesinin Uygulama Yönetmeliği (</w:t>
      </w:r>
      <w:proofErr w:type="spellStart"/>
      <w:r>
        <w:t>dercedilmiş</w:t>
      </w:r>
      <w:proofErr w:type="spellEnd"/>
      <w:r>
        <w:t xml:space="preserve"> metni) ekte sunulmaktadır.</w:t>
      </w:r>
    </w:p>
    <w:p w:rsidR="0046327E" w:rsidRDefault="0046327E" w:rsidP="0046327E"/>
    <w:p w:rsidR="0046327E" w:rsidRDefault="0046327E" w:rsidP="0046327E">
      <w:pPr>
        <w:ind w:firstLine="720"/>
      </w:pPr>
      <w:r>
        <w:t>Bilgilerini rica ederim.</w:t>
      </w:r>
    </w:p>
    <w:p w:rsidR="0046327E" w:rsidRDefault="0046327E" w:rsidP="0046327E">
      <w:pPr>
        <w:ind w:firstLine="720"/>
      </w:pPr>
    </w:p>
    <w:p w:rsidR="0046327E" w:rsidRDefault="0046327E" w:rsidP="0046327E">
      <w:pPr>
        <w:rPr>
          <w:i/>
        </w:rPr>
      </w:pPr>
    </w:p>
    <w:p w:rsidR="0046327E" w:rsidRPr="00E24BD7" w:rsidRDefault="0046327E" w:rsidP="0046327E">
      <w:pPr>
        <w:ind w:left="4320"/>
        <w:jc w:val="center"/>
        <w:rPr>
          <w:i/>
        </w:rPr>
      </w:pPr>
      <w:proofErr w:type="gramStart"/>
      <w:r w:rsidRPr="00E24BD7">
        <w:rPr>
          <w:i/>
        </w:rPr>
        <w:t>e</w:t>
      </w:r>
      <w:proofErr w:type="gramEnd"/>
      <w:r w:rsidRPr="00E24BD7">
        <w:rPr>
          <w:i/>
        </w:rPr>
        <w:t>-imzalıdır</w:t>
      </w:r>
    </w:p>
    <w:p w:rsidR="0046327E" w:rsidRPr="00E24BD7" w:rsidRDefault="0046327E" w:rsidP="0046327E">
      <w:pPr>
        <w:ind w:left="4320"/>
        <w:jc w:val="center"/>
        <w:rPr>
          <w:b/>
        </w:rPr>
      </w:pPr>
      <w:r w:rsidRPr="00E24BD7">
        <w:rPr>
          <w:b/>
        </w:rPr>
        <w:t>Anıl YILMAZ</w:t>
      </w:r>
    </w:p>
    <w:p w:rsidR="0046327E" w:rsidRPr="00E24BD7" w:rsidRDefault="0046327E" w:rsidP="0046327E">
      <w:pPr>
        <w:ind w:left="4320"/>
        <w:jc w:val="center"/>
        <w:rPr>
          <w:b/>
        </w:rPr>
      </w:pPr>
      <w:r w:rsidRPr="00E24BD7">
        <w:rPr>
          <w:b/>
        </w:rPr>
        <w:t>Genel Sekreter V.</w:t>
      </w:r>
    </w:p>
    <w:p w:rsidR="0046327E" w:rsidRDefault="0046327E" w:rsidP="0046327E">
      <w:pPr>
        <w:rPr>
          <w:b/>
        </w:rPr>
      </w:pPr>
    </w:p>
    <w:p w:rsidR="0046327E" w:rsidRDefault="0046327E" w:rsidP="0046327E">
      <w:pPr>
        <w:rPr>
          <w:b/>
        </w:rPr>
      </w:pPr>
    </w:p>
    <w:p w:rsidR="0046327E" w:rsidRDefault="0046327E" w:rsidP="0046327E">
      <w:pPr>
        <w:rPr>
          <w:b/>
        </w:rPr>
      </w:pPr>
    </w:p>
    <w:p w:rsidR="0046327E" w:rsidRDefault="0046327E" w:rsidP="0046327E">
      <w:pPr>
        <w:rPr>
          <w:b/>
        </w:rPr>
      </w:pPr>
    </w:p>
    <w:p w:rsidR="0046327E" w:rsidRDefault="0046327E" w:rsidP="0046327E">
      <w:pPr>
        <w:rPr>
          <w:b/>
        </w:rPr>
      </w:pPr>
    </w:p>
    <w:p w:rsidR="0046327E" w:rsidRDefault="0046327E" w:rsidP="0046327E">
      <w:pPr>
        <w:rPr>
          <w:b/>
        </w:rPr>
      </w:pPr>
    </w:p>
    <w:p w:rsidR="0046327E" w:rsidRDefault="0046327E" w:rsidP="0046327E">
      <w:pPr>
        <w:rPr>
          <w:b/>
        </w:rPr>
      </w:pPr>
    </w:p>
    <w:p w:rsidR="0046327E" w:rsidRDefault="0046327E" w:rsidP="0046327E">
      <w:pPr>
        <w:rPr>
          <w:b/>
        </w:rPr>
      </w:pPr>
    </w:p>
    <w:p w:rsidR="0046327E" w:rsidRDefault="0046327E" w:rsidP="0046327E">
      <w:pPr>
        <w:rPr>
          <w:b/>
        </w:rPr>
      </w:pPr>
    </w:p>
    <w:p w:rsidR="0046327E" w:rsidRDefault="0046327E" w:rsidP="0046327E">
      <w:pPr>
        <w:rPr>
          <w:b/>
        </w:rPr>
      </w:pPr>
    </w:p>
    <w:p w:rsidR="0046327E" w:rsidRDefault="0046327E" w:rsidP="0046327E">
      <w:pPr>
        <w:rPr>
          <w:b/>
        </w:rPr>
      </w:pPr>
    </w:p>
    <w:p w:rsidR="0046327E" w:rsidRDefault="0046327E" w:rsidP="0046327E">
      <w:pPr>
        <w:rPr>
          <w:b/>
        </w:rPr>
      </w:pPr>
    </w:p>
    <w:p w:rsidR="0046327E" w:rsidRDefault="0046327E" w:rsidP="0046327E">
      <w:r w:rsidRPr="00E24BD7">
        <w:rPr>
          <w:b/>
        </w:rPr>
        <w:t>Ek:</w:t>
      </w:r>
      <w:r>
        <w:t xml:space="preserve"> Orman Kanunu’nun 16 </w:t>
      </w:r>
      <w:proofErr w:type="spellStart"/>
      <w:r>
        <w:t>ncı</w:t>
      </w:r>
      <w:proofErr w:type="spellEnd"/>
      <w:r>
        <w:t xml:space="preserve"> Maddesinin Uygulama Yönetmeliği (17 Sayfa)</w:t>
      </w:r>
    </w:p>
    <w:sectPr w:rsidR="0046327E" w:rsidSect="00017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34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A4" w:rsidRDefault="008751A4">
      <w:r>
        <w:separator/>
      </w:r>
    </w:p>
  </w:endnote>
  <w:endnote w:type="continuationSeparator" w:id="0">
    <w:p w:rsidR="008751A4" w:rsidRDefault="0087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A3" w:rsidRDefault="001C04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058"/>
      <w:gridCol w:w="5362"/>
    </w:tblGrid>
    <w:tr w:rsidR="00E257CD" w:rsidTr="00402756">
      <w:tc>
        <w:tcPr>
          <w:tcW w:w="495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</w:pPr>
          <w:r>
            <w:t xml:space="preserve">Batı Akdeniz İhracatçılar Birliği Genel Sekreterliği </w:t>
          </w:r>
        </w:p>
      </w:tc>
      <w:tc>
        <w:tcPr>
          <w:tcW w:w="5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  <w:jc w:val="right"/>
            <w:rPr>
              <w:b w:val="0"/>
            </w:rPr>
          </w:pPr>
          <w:bookmarkStart w:id="3" w:name="DepartmanSef"/>
          <w:r>
            <w:rPr>
              <w:b w:val="0"/>
            </w:rPr>
            <w:t xml:space="preserve"> </w:t>
          </w:r>
          <w:bookmarkEnd w:id="3"/>
          <w:r>
            <w:rPr>
              <w:b w:val="0"/>
            </w:rPr>
            <w:t xml:space="preserve"> </w:t>
          </w:r>
        </w:p>
      </w:tc>
    </w:tr>
    <w:tr w:rsidR="00E257CD" w:rsidTr="00402756">
      <w:tc>
        <w:tcPr>
          <w:tcW w:w="49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Aspendos Bulvarı No:163 ANTALYA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Telefon: (0242) 311 80 00 (PBX)   Faks</w:t>
          </w:r>
          <w:proofErr w:type="gramStart"/>
          <w:r>
            <w:rPr>
              <w:b w:val="0"/>
            </w:rPr>
            <w:t>.:</w:t>
          </w:r>
          <w:proofErr w:type="gramEnd"/>
          <w:r>
            <w:rPr>
              <w:b w:val="0"/>
            </w:rPr>
            <w:t xml:space="preserve"> (0242) 311 79 00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 xml:space="preserve">KEP: baib@hs01.kep.tr     E-posta: baib@baib.gov.tr 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Elektronik Ağ: http://www.baib.gov.tr</w:t>
          </w:r>
        </w:p>
        <w:p w:rsidR="00E257CD" w:rsidRDefault="00E257CD" w:rsidP="00E257CD">
          <w:pPr>
            <w:pStyle w:val="alt1"/>
            <w:rPr>
              <w:b w:val="0"/>
            </w:rPr>
          </w:pPr>
          <w:bookmarkStart w:id="4" w:name="_Hlk495590588"/>
          <w:r w:rsidRPr="00E257CD">
            <w:rPr>
              <w:b w:val="0"/>
            </w:rPr>
            <w:t xml:space="preserve">Ayrıntılı bilgi için: </w:t>
          </w:r>
          <w:sdt>
            <w:sdtPr>
              <w:rPr>
                <w:b w:val="0"/>
              </w:rPr>
              <w:alias w:val="Manager"/>
              <w:tag w:val=""/>
              <w:id w:val="-1872373787"/>
              <w:placeholder>
                <w:docPart w:val="749598E0764640058117A01495CEF0AF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r w:rsidR="00587830">
                <w:rPr>
                  <w:b w:val="0"/>
                </w:rPr>
                <w:t>NEDRET TOSUN</w:t>
              </w:r>
            </w:sdtContent>
          </w:sdt>
          <w:r w:rsidRPr="00E257CD">
            <w:rPr>
              <w:b w:val="0"/>
            </w:rPr>
            <w:t xml:space="preserve"> - </w:t>
          </w:r>
          <w:sdt>
            <w:sdtPr>
              <w:rPr>
                <w:b w:val="0"/>
              </w:rPr>
              <w:alias w:val="Company"/>
              <w:tag w:val=""/>
              <w:id w:val="-106199224"/>
              <w:placeholder>
                <w:docPart w:val="DDE9174FBFFA43B189351EAC39E3155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587830">
                <w:rPr>
                  <w:b w:val="0"/>
                </w:rPr>
                <w:t>ŞEF</w:t>
              </w:r>
            </w:sdtContent>
          </w:sdt>
          <w:bookmarkEnd w:id="4"/>
        </w:p>
        <w:p w:rsidR="00E257CD" w:rsidRDefault="00E257CD" w:rsidP="00E257CD">
          <w:pPr>
            <w:pStyle w:val="alt1"/>
            <w:rPr>
              <w:b w:val="0"/>
            </w:rPr>
          </w:pPr>
        </w:p>
        <w:p w:rsidR="00E257CD" w:rsidRDefault="00E257CD" w:rsidP="00E257CD">
          <w:pPr>
            <w:pStyle w:val="alt1"/>
          </w:pPr>
        </w:p>
      </w:tc>
      <w:tc>
        <w:tcPr>
          <w:tcW w:w="5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E257CD" w:rsidRDefault="00E257CD" w:rsidP="00E257CD">
          <w:pPr>
            <w:pStyle w:val="alt1"/>
          </w:pPr>
        </w:p>
      </w:tc>
    </w:tr>
  </w:tbl>
  <w:p w:rsidR="001C04A3" w:rsidRDefault="001C04A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44" w:rsidRDefault="008751A4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A4" w:rsidRDefault="008751A4">
      <w:r>
        <w:rPr>
          <w:color w:val="000000"/>
        </w:rPr>
        <w:separator/>
      </w:r>
    </w:p>
  </w:footnote>
  <w:footnote w:type="continuationSeparator" w:id="0">
    <w:p w:rsidR="008751A4" w:rsidRDefault="00875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A3" w:rsidRDefault="001C04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05"/>
      <w:gridCol w:w="5210"/>
      <w:gridCol w:w="2605"/>
    </w:tblGrid>
    <w:tr w:rsidR="001C04A3" w:rsidTr="00402756">
      <w:trPr>
        <w:trHeight w:val="2162"/>
      </w:trPr>
      <w:tc>
        <w:tcPr>
          <w:tcW w:w="25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</w:pPr>
          <w:r>
            <w:rPr>
              <w:noProof/>
            </w:rPr>
            <w:drawing>
              <wp:inline distT="0" distB="0" distL="0" distR="0" wp14:anchorId="7118EC2D" wp14:editId="64296771">
                <wp:extent cx="485775" cy="771525"/>
                <wp:effectExtent l="0" t="0" r="9525" b="9525"/>
                <wp:docPr id="1" name="Resim 1" descr="Image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  <w:jc w:val="center"/>
          </w:pPr>
          <w:r>
            <w:rPr>
              <w:noProof/>
            </w:rPr>
            <w:drawing>
              <wp:inline distT="0" distB="0" distL="0" distR="0" wp14:anchorId="237245E0" wp14:editId="71EF6476">
                <wp:extent cx="923928" cy="609603"/>
                <wp:effectExtent l="0" t="0" r="9522" b="0"/>
                <wp:docPr id="2" name="Resim 2" descr="baib logo big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8" cy="60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</w:p>
        <w:p w:rsidR="001C04A3" w:rsidRDefault="001C04A3" w:rsidP="001C04A3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BATI AKDENİZ İHRACATÇILAR BİRLİĞİ</w:t>
          </w:r>
        </w:p>
        <w:p w:rsidR="001C04A3" w:rsidRDefault="001C04A3" w:rsidP="001C04A3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GENEL SEKRETERLİĞİ</w:t>
          </w:r>
        </w:p>
      </w:tc>
      <w:tc>
        <w:tcPr>
          <w:tcW w:w="25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  <w:jc w:val="right"/>
          </w:pPr>
          <w:r>
            <w:rPr>
              <w:noProof/>
            </w:rPr>
            <w:drawing>
              <wp:inline distT="0" distB="0" distL="0" distR="0" wp14:anchorId="07EDE4A7" wp14:editId="4C698FCB">
                <wp:extent cx="657225" cy="790571"/>
                <wp:effectExtent l="0" t="0" r="9525" b="0"/>
                <wp:docPr id="3" name="Resim 3" descr="expo20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9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04A3" w:rsidRDefault="001C04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44" w:rsidRDefault="008751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70"/>
    <w:rsid w:val="000173C0"/>
    <w:rsid w:val="00090D1B"/>
    <w:rsid w:val="001C04A3"/>
    <w:rsid w:val="002F73FC"/>
    <w:rsid w:val="0046327E"/>
    <w:rsid w:val="00587830"/>
    <w:rsid w:val="00710EEA"/>
    <w:rsid w:val="00837522"/>
    <w:rsid w:val="008751A4"/>
    <w:rsid w:val="009A69F0"/>
    <w:rsid w:val="009D4572"/>
    <w:rsid w:val="009F636C"/>
    <w:rsid w:val="00AF31CC"/>
    <w:rsid w:val="00B50BDA"/>
    <w:rsid w:val="00B5165B"/>
    <w:rsid w:val="00B57B70"/>
    <w:rsid w:val="00BD4A0F"/>
    <w:rsid w:val="00BE6CCF"/>
    <w:rsid w:val="00E257CD"/>
    <w:rsid w:val="00E3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rFonts w:ascii="Times New Roman" w:hAnsi="Times New Roman"/>
      <w:color w:val="0000FF"/>
      <w:u w:val="single"/>
    </w:rPr>
  </w:style>
  <w:style w:type="character" w:customStyle="1" w:styleId="stbilgiChar">
    <w:name w:val="Üstbilgi Char"/>
    <w:rPr>
      <w:sz w:val="24"/>
      <w:szCs w:val="24"/>
      <w:lang w:val="tr-TR" w:eastAsia="tr-TR" w:bidi="ar-SA"/>
    </w:rPr>
  </w:style>
  <w:style w:type="character" w:customStyle="1" w:styleId="AltbilgiChar">
    <w:name w:val="Altbilgi Char"/>
    <w:rPr>
      <w:sz w:val="24"/>
      <w:szCs w:val="24"/>
      <w:lang w:val="tr-TR" w:eastAsia="tr-TR" w:bidi="ar-SA"/>
    </w:rPr>
  </w:style>
  <w:style w:type="paragraph" w:customStyle="1" w:styleId="ust1">
    <w:name w:val="ust1"/>
    <w:pPr>
      <w:suppressAutoHyphens/>
    </w:pPr>
    <w:rPr>
      <w:sz w:val="24"/>
      <w:szCs w:val="24"/>
    </w:rPr>
  </w:style>
  <w:style w:type="paragraph" w:customStyle="1" w:styleId="alt1">
    <w:name w:val="alt1"/>
    <w:pPr>
      <w:suppressAutoHyphens/>
    </w:pPr>
    <w:rPr>
      <w:b/>
      <w:bCs/>
      <w:sz w:val="16"/>
      <w:szCs w:val="16"/>
    </w:rPr>
  </w:style>
  <w:style w:type="paragraph" w:styleId="stbilgi">
    <w:name w:val="header"/>
    <w:basedOn w:val="Normal"/>
    <w:link w:val="s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374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78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8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7830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ltKonuBal">
    <w:name w:val="Subtitle"/>
    <w:basedOn w:val="Normal"/>
    <w:next w:val="Normal"/>
    <w:link w:val="AltKonuBalChar"/>
    <w:uiPriority w:val="99"/>
    <w:qFormat/>
    <w:rsid w:val="00587830"/>
    <w:pPr>
      <w:suppressAutoHyphens w:val="0"/>
      <w:autoSpaceDN/>
      <w:spacing w:after="60"/>
      <w:jc w:val="center"/>
      <w:textAlignment w:val="auto"/>
      <w:outlineLvl w:val="1"/>
    </w:pPr>
    <w:rPr>
      <w:rFonts w:ascii="Cambria" w:hAnsi="Cambria"/>
      <w:bCs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587830"/>
    <w:rPr>
      <w:rFonts w:ascii="Cambria" w:hAnsi="Cambria"/>
      <w:bCs/>
      <w:sz w:val="24"/>
      <w:szCs w:val="24"/>
    </w:rPr>
  </w:style>
  <w:style w:type="paragraph" w:customStyle="1" w:styleId="Default">
    <w:name w:val="Default"/>
    <w:uiPriority w:val="99"/>
    <w:rsid w:val="00587830"/>
    <w:pPr>
      <w:autoSpaceDE w:val="0"/>
      <w:adjustRightInd w:val="0"/>
      <w:textAlignment w:val="auto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rFonts w:ascii="Times New Roman" w:hAnsi="Times New Roman"/>
      <w:color w:val="0000FF"/>
      <w:u w:val="single"/>
    </w:rPr>
  </w:style>
  <w:style w:type="character" w:customStyle="1" w:styleId="stbilgiChar">
    <w:name w:val="Üstbilgi Char"/>
    <w:rPr>
      <w:sz w:val="24"/>
      <w:szCs w:val="24"/>
      <w:lang w:val="tr-TR" w:eastAsia="tr-TR" w:bidi="ar-SA"/>
    </w:rPr>
  </w:style>
  <w:style w:type="character" w:customStyle="1" w:styleId="AltbilgiChar">
    <w:name w:val="Altbilgi Char"/>
    <w:rPr>
      <w:sz w:val="24"/>
      <w:szCs w:val="24"/>
      <w:lang w:val="tr-TR" w:eastAsia="tr-TR" w:bidi="ar-SA"/>
    </w:rPr>
  </w:style>
  <w:style w:type="paragraph" w:customStyle="1" w:styleId="ust1">
    <w:name w:val="ust1"/>
    <w:pPr>
      <w:suppressAutoHyphens/>
    </w:pPr>
    <w:rPr>
      <w:sz w:val="24"/>
      <w:szCs w:val="24"/>
    </w:rPr>
  </w:style>
  <w:style w:type="paragraph" w:customStyle="1" w:styleId="alt1">
    <w:name w:val="alt1"/>
    <w:pPr>
      <w:suppressAutoHyphens/>
    </w:pPr>
    <w:rPr>
      <w:b/>
      <w:bCs/>
      <w:sz w:val="16"/>
      <w:szCs w:val="16"/>
    </w:rPr>
  </w:style>
  <w:style w:type="paragraph" w:styleId="stbilgi">
    <w:name w:val="header"/>
    <w:basedOn w:val="Normal"/>
    <w:link w:val="s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374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78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8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7830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ltKonuBal">
    <w:name w:val="Subtitle"/>
    <w:basedOn w:val="Normal"/>
    <w:next w:val="Normal"/>
    <w:link w:val="AltKonuBalChar"/>
    <w:uiPriority w:val="99"/>
    <w:qFormat/>
    <w:rsid w:val="00587830"/>
    <w:pPr>
      <w:suppressAutoHyphens w:val="0"/>
      <w:autoSpaceDN/>
      <w:spacing w:after="60"/>
      <w:jc w:val="center"/>
      <w:textAlignment w:val="auto"/>
      <w:outlineLvl w:val="1"/>
    </w:pPr>
    <w:rPr>
      <w:rFonts w:ascii="Cambria" w:hAnsi="Cambria"/>
      <w:bCs/>
    </w:rPr>
  </w:style>
  <w:style w:type="character" w:customStyle="1" w:styleId="AltKonuBalChar">
    <w:name w:val="Alt Konu Başlığı Char"/>
    <w:basedOn w:val="VarsaylanParagrafYazTipi"/>
    <w:link w:val="AltKonuBal"/>
    <w:uiPriority w:val="99"/>
    <w:rsid w:val="00587830"/>
    <w:rPr>
      <w:rFonts w:ascii="Cambria" w:hAnsi="Cambria"/>
      <w:bCs/>
      <w:sz w:val="24"/>
      <w:szCs w:val="24"/>
    </w:rPr>
  </w:style>
  <w:style w:type="paragraph" w:customStyle="1" w:styleId="Default">
    <w:name w:val="Default"/>
    <w:uiPriority w:val="99"/>
    <w:rsid w:val="00587830"/>
    <w:pPr>
      <w:autoSpaceDE w:val="0"/>
      <w:adjustRightInd w:val="0"/>
      <w:textAlignment w:val="auto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5E49E8B9554D8BB27A24F6405E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63A0-B498-42C9-97A3-9B0AA19C7795}"/>
      </w:docPartPr>
      <w:docPartBody>
        <w:p w:rsidR="00CD0B80" w:rsidRDefault="002008C0" w:rsidP="002008C0">
          <w:pPr>
            <w:pStyle w:val="AD5E49E8B9554D8BB27A24F6405E8FC9"/>
          </w:pPr>
          <w:r w:rsidRPr="007640BB">
            <w:rPr>
              <w:rStyle w:val="YerTutucuMetni"/>
            </w:rPr>
            <w:t>[Keywords]</w:t>
          </w:r>
        </w:p>
      </w:docPartBody>
    </w:docPart>
    <w:docPart>
      <w:docPartPr>
        <w:name w:val="749598E0764640058117A01495CE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EC09-0B7E-4BB3-9DC3-D6C43C6045F7}"/>
      </w:docPartPr>
      <w:docPartBody>
        <w:p w:rsidR="00CD0B80" w:rsidRDefault="002008C0" w:rsidP="002008C0">
          <w:pPr>
            <w:pStyle w:val="749598E0764640058117A01495CEF0AF"/>
          </w:pPr>
          <w:r w:rsidRPr="007640BB">
            <w:rPr>
              <w:rStyle w:val="YerTutucuMetni"/>
            </w:rPr>
            <w:t>[Manager]</w:t>
          </w:r>
        </w:p>
      </w:docPartBody>
    </w:docPart>
    <w:docPart>
      <w:docPartPr>
        <w:name w:val="DDE9174FBFFA43B189351EAC39E3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8D71-6823-4884-AFC2-1CA794D924BF}"/>
      </w:docPartPr>
      <w:docPartBody>
        <w:p w:rsidR="00CD0B80" w:rsidRDefault="002008C0" w:rsidP="002008C0">
          <w:pPr>
            <w:pStyle w:val="DDE9174FBFFA43B189351EAC39E31559"/>
          </w:pPr>
          <w:r w:rsidRPr="007640BB">
            <w:rPr>
              <w:rStyle w:val="YerTutucuMetni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C0"/>
    <w:rsid w:val="00092FF1"/>
    <w:rsid w:val="000D2B54"/>
    <w:rsid w:val="002008C0"/>
    <w:rsid w:val="002E1DC9"/>
    <w:rsid w:val="00802B13"/>
    <w:rsid w:val="00A82D88"/>
    <w:rsid w:val="00CD0B80"/>
    <w:rsid w:val="00F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0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08C0"/>
    <w:rPr>
      <w:color w:val="808080"/>
    </w:rPr>
  </w:style>
  <w:style w:type="paragraph" w:customStyle="1" w:styleId="5C2DF54C74E44FCDBEA4C46F1C98B91A">
    <w:name w:val="5C2DF54C74E44FCDBEA4C46F1C98B91A"/>
    <w:rsid w:val="002008C0"/>
  </w:style>
  <w:style w:type="paragraph" w:customStyle="1" w:styleId="AD5E49E8B9554D8BB27A24F6405E8FC9">
    <w:name w:val="AD5E49E8B9554D8BB27A24F6405E8FC9"/>
    <w:rsid w:val="002008C0"/>
  </w:style>
  <w:style w:type="paragraph" w:customStyle="1" w:styleId="065B471B6E6D422FA5F159BB3489FE3F">
    <w:name w:val="065B471B6E6D422FA5F159BB3489FE3F"/>
    <w:rsid w:val="002008C0"/>
  </w:style>
  <w:style w:type="paragraph" w:customStyle="1" w:styleId="749598E0764640058117A01495CEF0AF">
    <w:name w:val="749598E0764640058117A01495CEF0AF"/>
    <w:rsid w:val="002008C0"/>
  </w:style>
  <w:style w:type="paragraph" w:customStyle="1" w:styleId="DDE9174FBFFA43B189351EAC39E31559">
    <w:name w:val="DDE9174FBFFA43B189351EAC39E31559"/>
    <w:rsid w:val="002008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0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08C0"/>
    <w:rPr>
      <w:color w:val="808080"/>
    </w:rPr>
  </w:style>
  <w:style w:type="paragraph" w:customStyle="1" w:styleId="5C2DF54C74E44FCDBEA4C46F1C98B91A">
    <w:name w:val="5C2DF54C74E44FCDBEA4C46F1C98B91A"/>
    <w:rsid w:val="002008C0"/>
  </w:style>
  <w:style w:type="paragraph" w:customStyle="1" w:styleId="AD5E49E8B9554D8BB27A24F6405E8FC9">
    <w:name w:val="AD5E49E8B9554D8BB27A24F6405E8FC9"/>
    <w:rsid w:val="002008C0"/>
  </w:style>
  <w:style w:type="paragraph" w:customStyle="1" w:styleId="065B471B6E6D422FA5F159BB3489FE3F">
    <w:name w:val="065B471B6E6D422FA5F159BB3489FE3F"/>
    <w:rsid w:val="002008C0"/>
  </w:style>
  <w:style w:type="paragraph" w:customStyle="1" w:styleId="749598E0764640058117A01495CEF0AF">
    <w:name w:val="749598E0764640058117A01495CEF0AF"/>
    <w:rsid w:val="002008C0"/>
  </w:style>
  <w:style w:type="paragraph" w:customStyle="1" w:styleId="DDE9174FBFFA43B189351EAC39E31559">
    <w:name w:val="DDE9174FBFFA43B189351EAC39E31559"/>
    <w:rsid w:val="00200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Manager>NEDRET TOSUN</Manager>
  <Company>ŞEF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subject>Çeşitli Konular</dc:subject>
  <dc:creator>Chronicle</dc:creator>
  <cp:keywords>09/07/2018</cp:keywords>
  <cp:lastModifiedBy>Nedret TOSUN</cp:lastModifiedBy>
  <cp:revision>2</cp:revision>
  <cp:lastPrinted>2014-06-26T13:14:00Z</cp:lastPrinted>
  <dcterms:created xsi:type="dcterms:W3CDTF">2018-07-09T11:39:00Z</dcterms:created>
  <dcterms:modified xsi:type="dcterms:W3CDTF">2018-07-09T11:39:00Z</dcterms:modified>
</cp:coreProperties>
</file>